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0217B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“AMAOS COMO YO OS HE AMADO”</w:t>
      </w:r>
    </w:p>
    <w:p w14:paraId="4FD16A3D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Plaza de San Pedro. Hace unos 30 años. La Guardia Suiza espera la llegada, en</w:t>
      </w:r>
    </w:p>
    <w:p w14:paraId="2FE5780F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visita oficial, de una reina. Ese mismo día la Madre Teresa se dirigía, con ese bolso de</w:t>
      </w:r>
    </w:p>
    <w:p w14:paraId="113B9F62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paja que la tapaba casi por completo, con su andar de pasos cortos y su inconfundible</w:t>
      </w:r>
    </w:p>
    <w:p w14:paraId="375E3477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cabizbaja figura, hacia la puerta de Santa Ana. Al percatarse de su presencia, el capitán</w:t>
      </w:r>
    </w:p>
    <w:p w14:paraId="340F861C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de la Guardia Suiza dio las órdenes de rigor para que todos los guardias se volviesen y</w:t>
      </w:r>
    </w:p>
    <w:p w14:paraId="5298A195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le rindiesen honores. Y dijo: “Estamos aquí para rendir honores a una reina; pero se</w:t>
      </w:r>
    </w:p>
    <w:p w14:paraId="447BC0EC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ha adelantado la Reina de la Caridad”. Ciertamente… aquella que consiguió hacer de</w:t>
      </w:r>
    </w:p>
    <w:p w14:paraId="5AA4F7DF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uno de los lugares más infernales de la tierra -Calcuta- la “Ciudad de la Alegría”, ha</w:t>
      </w:r>
    </w:p>
    <w:p w14:paraId="05C61390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sido la reina más rica y hermosa del mundo, la más querida y más admirada. Ella, que se</w:t>
      </w:r>
    </w:p>
    <w:p w14:paraId="1AE91DDB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despojó absolutamente de todo, se hizo sensible al clamor silencioso de los más pobres</w:t>
      </w:r>
    </w:p>
    <w:p w14:paraId="7C2B2A47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entre los pobres. Y todo porque estaba absolutamente enamorada del “más bello de los</w:t>
      </w:r>
    </w:p>
    <w:p w14:paraId="1F01F030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hombres”. Sus horas silenciosas de sagrario, su oración contemplativa ante Jesucristo</w:t>
      </w:r>
    </w:p>
    <w:p w14:paraId="286827CC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Eucaristía, la habían convertido en amor hacia los últimos, y ya no sabía más que amar,</w:t>
      </w:r>
    </w:p>
    <w:p w14:paraId="3ECB8617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y amar sin medida: era, ciertamente, la Reina del Amor, la Reina de la Caridad.</w:t>
      </w:r>
    </w:p>
    <w:p w14:paraId="20E3F70D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“Como el Padre me ha amado, así os he amado yo; permaneced en mi amor”.</w:t>
      </w:r>
    </w:p>
    <w:p w14:paraId="64896744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De este modo comienza hoy el evangelio. Y más adelante nos exhorta Jesús: “Éste es</w:t>
      </w:r>
    </w:p>
    <w:p w14:paraId="064B88BA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mi mandamiento: que os améis unos a otros como yo os he amado”.</w:t>
      </w:r>
    </w:p>
    <w:p w14:paraId="1AC90610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Dios es Amor y fuente del Amor. El amor no lo hacemos los hombres, mal que</w:t>
      </w:r>
    </w:p>
    <w:p w14:paraId="2CFA5A06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les pese a los que repiten en el cine y la música esta expresión; el amor no puede ser de</w:t>
      </w:r>
    </w:p>
    <w:p w14:paraId="1B5C533A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origen humano puesto que, como frágiles y limitados que somos, no podríamos abarcar</w:t>
      </w:r>
    </w:p>
    <w:p w14:paraId="3FF190A4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las dimensiones que lo caracterizan: incondicionalidad, fidelidad y radicalidad.</w:t>
      </w:r>
    </w:p>
    <w:p w14:paraId="3146C2BD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“Dios es Amor” fueron las palabras escogidas, con plena conciencia, por el Papa</w:t>
      </w:r>
    </w:p>
    <w:p w14:paraId="02A99A5D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lastRenderedPageBreak/>
        <w:t>Benedicto XVI para comenzar su primera encíclica, indicándonos así la clave de la</w:t>
      </w:r>
    </w:p>
    <w:p w14:paraId="3F93A31F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existencia humana: si Dios es Amor y es creador, el hombre no puede sino ser fruto</w:t>
      </w:r>
    </w:p>
    <w:p w14:paraId="1DE5C517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escogido del Amor de Dios, y por tanto ha sido creado por amor y para amar. Pero la</w:t>
      </w:r>
    </w:p>
    <w:p w14:paraId="12C6D242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expresión “Dios nos ama”, “Dios me ama”, no es una frase sin más, es el núcleo de la</w:t>
      </w:r>
    </w:p>
    <w:p w14:paraId="707CEBB7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Buena Noticia. Una realidad y una experiencia que todo hombre puede hacer a diario.</w:t>
      </w:r>
    </w:p>
    <w:p w14:paraId="036BBF19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Un don, un puro regalo de Dios, que culminó en Jesucristo.</w:t>
      </w:r>
    </w:p>
    <w:p w14:paraId="578EE00C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“Amaos como yo os he amado”, dijo Jesús a sus discípulos, y nos lo dice hoy y</w:t>
      </w:r>
    </w:p>
    <w:p w14:paraId="1F360E85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siempre a cada uno de nosotros. Pero amar no es cuestión de puños, de esfuerzos, de</w:t>
      </w:r>
    </w:p>
    <w:p w14:paraId="77D7B5D7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bravatas o heroísmos humanos. Sólo puede amar quien antes ha sido amado; sólo puede</w:t>
      </w:r>
    </w:p>
    <w:p w14:paraId="2967FBC8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amar totalmente quien antes ha sido amado totalmente, sin medida, hasta dar la vida en</w:t>
      </w:r>
    </w:p>
    <w:p w14:paraId="1532F91B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la cruz. “Donde no hay amor, pon amor, y encontrarás amor”, nos dejó como frase</w:t>
      </w:r>
    </w:p>
    <w:p w14:paraId="5F8B454B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para reflexionar San Juan de la Cruz. Es el único modo de compensar -de algún modo,</w:t>
      </w:r>
    </w:p>
    <w:p w14:paraId="7CEE28D5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aunque escasamente- la gratuidad del amor recibido. Y, en definitiva, no olvidemos que</w:t>
      </w:r>
    </w:p>
    <w:p w14:paraId="57A1645F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“al atardecer de la vida seremos examinado en el amor”.</w:t>
      </w:r>
    </w:p>
    <w:p w14:paraId="6594670D" w14:textId="77777777" w:rsidR="00BD2E37" w:rsidRPr="00BD2E37" w:rsidRDefault="00BD2E37" w:rsidP="00BD2E37">
      <w:pPr>
        <w:jc w:val="both"/>
        <w:rPr>
          <w:sz w:val="28"/>
          <w:szCs w:val="28"/>
        </w:rPr>
      </w:pPr>
    </w:p>
    <w:p w14:paraId="09425610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Luis Emilio Pascual Molina</w:t>
      </w:r>
    </w:p>
    <w:p w14:paraId="50EC4C59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Capellán de la UCAM</w:t>
      </w:r>
    </w:p>
    <w:p w14:paraId="1439D670" w14:textId="77777777" w:rsidR="00BD2E37" w:rsidRPr="00BD2E37" w:rsidRDefault="00BD2E37" w:rsidP="00BD2E37">
      <w:pPr>
        <w:jc w:val="both"/>
        <w:rPr>
          <w:sz w:val="28"/>
          <w:szCs w:val="28"/>
        </w:rPr>
      </w:pPr>
    </w:p>
    <w:p w14:paraId="09E453F1" w14:textId="77777777" w:rsidR="00BD2E3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Domingo VI de Pascua – Ciclo B</w:t>
      </w:r>
    </w:p>
    <w:p w14:paraId="3D40E06C" w14:textId="17750272" w:rsidR="00545177" w:rsidRPr="00BD2E37" w:rsidRDefault="00BD2E37" w:rsidP="00BD2E37">
      <w:pPr>
        <w:jc w:val="both"/>
        <w:rPr>
          <w:sz w:val="28"/>
          <w:szCs w:val="28"/>
        </w:rPr>
      </w:pPr>
      <w:r w:rsidRPr="00BD2E37">
        <w:rPr>
          <w:sz w:val="28"/>
          <w:szCs w:val="28"/>
        </w:rPr>
        <w:t>5-mayo-2024</w:t>
      </w:r>
    </w:p>
    <w:sectPr w:rsidR="00545177" w:rsidRPr="00BD2E37" w:rsidSect="00C33D05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37"/>
    <w:rsid w:val="00545177"/>
    <w:rsid w:val="00BD2E37"/>
    <w:rsid w:val="00C33D05"/>
    <w:rsid w:val="00C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92AC"/>
  <w15:chartTrackingRefBased/>
  <w15:docId w15:val="{FF69817A-66EC-4BD0-BE21-6F3BB7E9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 r.c.</dc:creator>
  <cp:keywords/>
  <dc:description/>
  <cp:lastModifiedBy>pko r.c.</cp:lastModifiedBy>
  <cp:revision>1</cp:revision>
  <dcterms:created xsi:type="dcterms:W3CDTF">2024-05-03T10:15:00Z</dcterms:created>
  <dcterms:modified xsi:type="dcterms:W3CDTF">2024-05-03T10:19:00Z</dcterms:modified>
</cp:coreProperties>
</file>